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2DD" w:rsidRPr="007E72DD" w:rsidRDefault="007E72DD" w:rsidP="007E72D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5676950</wp:posOffset>
            </wp:positionH>
            <wp:positionV relativeFrom="paragraph">
              <wp:posOffset>-6190</wp:posOffset>
            </wp:positionV>
            <wp:extent cx="908685" cy="1945005"/>
            <wp:effectExtent l="0" t="0" r="571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194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56A">
        <w:rPr>
          <w:b/>
        </w:rPr>
        <w:t xml:space="preserve"> </w:t>
      </w:r>
    </w:p>
    <w:p w:rsidR="00DA79D9" w:rsidRDefault="00F8156A" w:rsidP="00F8156A">
      <w:pPr>
        <w:jc w:val="center"/>
        <w:rPr>
          <w:b/>
          <w:sz w:val="28"/>
        </w:rPr>
      </w:pPr>
      <w:r>
        <w:rPr>
          <w:b/>
          <w:sz w:val="28"/>
        </w:rPr>
        <w:t>NH CIBOR CARES</w:t>
      </w:r>
    </w:p>
    <w:p w:rsidR="00F8156A" w:rsidRDefault="00F8156A" w:rsidP="00F8156A">
      <w:pPr>
        <w:jc w:val="center"/>
        <w:rPr>
          <w:b/>
          <w:sz w:val="28"/>
        </w:rPr>
      </w:pPr>
      <w:r>
        <w:rPr>
          <w:b/>
          <w:sz w:val="28"/>
        </w:rPr>
        <w:t>DESTEFANO BARRETT LEGACY AWARD</w:t>
      </w:r>
    </w:p>
    <w:p w:rsidR="00F8156A" w:rsidRPr="00F8156A" w:rsidRDefault="00F8156A" w:rsidP="00F8156A">
      <w:pPr>
        <w:jc w:val="center"/>
        <w:rPr>
          <w:sz w:val="28"/>
        </w:rPr>
      </w:pPr>
      <w:r>
        <w:rPr>
          <w:b/>
          <w:sz w:val="28"/>
        </w:rPr>
        <w:t>NOMINATION FORM 2018</w:t>
      </w:r>
    </w:p>
    <w:p w:rsidR="00F8156A" w:rsidRDefault="00F8156A" w:rsidP="007E72DD"/>
    <w:p w:rsidR="00F8156A" w:rsidRDefault="00F8156A" w:rsidP="007E72DD"/>
    <w:p w:rsidR="00F8156A" w:rsidRDefault="00F8156A" w:rsidP="007E72DD">
      <w:r>
        <w:t>Nominee:</w:t>
      </w:r>
    </w:p>
    <w:p w:rsidR="00F8156A" w:rsidRDefault="00F8156A" w:rsidP="007E72DD"/>
    <w:p w:rsidR="00F8156A" w:rsidRDefault="00F8156A" w:rsidP="007E72DD">
      <w:r>
        <w:t>Nominated by:</w:t>
      </w:r>
    </w:p>
    <w:p w:rsidR="00F8156A" w:rsidRDefault="00F8156A" w:rsidP="007E72DD"/>
    <w:p w:rsidR="00F8156A" w:rsidRDefault="00F8156A" w:rsidP="007E72DD">
      <w:r>
        <w:t>Please provide a short description below of why you are nominating this individual for the award.  Please consider their long term commitment to the commercial real estate industry, CIBOR and their community.</w:t>
      </w:r>
    </w:p>
    <w:p w:rsidR="00F8156A" w:rsidRDefault="00F8156A" w:rsidP="007E72DD"/>
    <w:p w:rsidR="00F8156A" w:rsidRDefault="00F8156A" w:rsidP="007E72DD"/>
    <w:p w:rsidR="00F8156A" w:rsidRDefault="00F8156A" w:rsidP="007E72DD"/>
    <w:p w:rsidR="00F8156A" w:rsidRDefault="00F8156A" w:rsidP="007E72DD"/>
    <w:p w:rsidR="00F8156A" w:rsidRDefault="00F8156A" w:rsidP="007E72DD"/>
    <w:p w:rsidR="00F8156A" w:rsidRDefault="00F8156A" w:rsidP="007E72DD"/>
    <w:p w:rsidR="00F8156A" w:rsidRDefault="00F8156A" w:rsidP="007E72DD"/>
    <w:p w:rsidR="00F8156A" w:rsidRDefault="00F8156A" w:rsidP="007E72DD"/>
    <w:p w:rsidR="00F8156A" w:rsidRDefault="00F8156A" w:rsidP="007E72DD"/>
    <w:p w:rsidR="00F8156A" w:rsidRDefault="00F8156A" w:rsidP="007E72DD"/>
    <w:p w:rsidR="00F8156A" w:rsidRDefault="00F8156A" w:rsidP="007E72DD"/>
    <w:p w:rsidR="00F8156A" w:rsidRDefault="00F8156A" w:rsidP="007E72DD"/>
    <w:p w:rsidR="00F8156A" w:rsidRDefault="00F8156A" w:rsidP="007E72DD"/>
    <w:p w:rsidR="00F8156A" w:rsidRDefault="00F8156A" w:rsidP="007E72DD"/>
    <w:p w:rsidR="00F8156A" w:rsidRDefault="007E72DD" w:rsidP="007E72DD">
      <w:pPr>
        <w:rPr>
          <w:rStyle w:val="Hyperlink"/>
        </w:rPr>
      </w:pPr>
      <w:r>
        <w:t xml:space="preserve">Submit </w:t>
      </w:r>
      <w:r w:rsidR="00F8156A">
        <w:t xml:space="preserve">nominations </w:t>
      </w:r>
      <w:r>
        <w:t xml:space="preserve">to Laura Nesmith- </w:t>
      </w:r>
      <w:hyperlink r:id="rId8" w:history="1">
        <w:r w:rsidRPr="00040AE9">
          <w:rPr>
            <w:rStyle w:val="Hyperlink"/>
          </w:rPr>
          <w:t>laura.nesmith@colliers.com</w:t>
        </w:r>
      </w:hyperlink>
      <w:r>
        <w:t xml:space="preserve"> and/or Doug Martin- </w:t>
      </w:r>
      <w:hyperlink r:id="rId9" w:history="1">
        <w:r w:rsidR="009501F8" w:rsidRPr="00040AE9">
          <w:rPr>
            <w:rStyle w:val="Hyperlink"/>
          </w:rPr>
          <w:t>doug.martin@colliers.com</w:t>
        </w:r>
      </w:hyperlink>
    </w:p>
    <w:p w:rsidR="00F8156A" w:rsidRDefault="00F8156A" w:rsidP="007E72DD">
      <w:pPr>
        <w:rPr>
          <w:rStyle w:val="Hyperlink"/>
        </w:rPr>
      </w:pPr>
    </w:p>
    <w:p w:rsidR="00F8156A" w:rsidRDefault="00F8156A" w:rsidP="00F8156A">
      <w:r>
        <w:t xml:space="preserve">Nominations must be submitted by September 15, 2018.   </w:t>
      </w:r>
    </w:p>
    <w:p w:rsidR="00F8156A" w:rsidRPr="00F8156A" w:rsidRDefault="00F8156A" w:rsidP="00F8156A">
      <w:pPr>
        <w:rPr>
          <w:color w:val="0563C1" w:themeColor="hyperlink"/>
          <w:u w:val="single"/>
        </w:rPr>
      </w:pPr>
    </w:p>
    <w:p w:rsidR="007E72DD" w:rsidRDefault="00F8156A" w:rsidP="007E72DD">
      <w:r>
        <w:t>The award will be presented at the NH CIBOR Cares 10</w:t>
      </w:r>
      <w:r w:rsidRPr="00F8156A">
        <w:rPr>
          <w:vertAlign w:val="superscript"/>
        </w:rPr>
        <w:t>th</w:t>
      </w:r>
      <w:r>
        <w:t xml:space="preserve"> Anniversary Event to be held on October 17, 2018 at Fratellos in Manchester, NH from 5pm-8pm.</w:t>
      </w:r>
    </w:p>
    <w:sectPr w:rsidR="007E72DD" w:rsidSect="007E72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A19" w:rsidRDefault="00351A19" w:rsidP="007E72DD">
      <w:pPr>
        <w:spacing w:after="0" w:line="240" w:lineRule="auto"/>
      </w:pPr>
      <w:r>
        <w:separator/>
      </w:r>
    </w:p>
  </w:endnote>
  <w:endnote w:type="continuationSeparator" w:id="0">
    <w:p w:rsidR="00351A19" w:rsidRDefault="00351A19" w:rsidP="007E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A19" w:rsidRDefault="00351A19" w:rsidP="007E72DD">
      <w:pPr>
        <w:spacing w:after="0" w:line="240" w:lineRule="auto"/>
      </w:pPr>
      <w:r>
        <w:separator/>
      </w:r>
    </w:p>
  </w:footnote>
  <w:footnote w:type="continuationSeparator" w:id="0">
    <w:p w:rsidR="00351A19" w:rsidRDefault="00351A19" w:rsidP="007E72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2DD"/>
    <w:rsid w:val="00351A19"/>
    <w:rsid w:val="004560FA"/>
    <w:rsid w:val="00517FCF"/>
    <w:rsid w:val="007C77FF"/>
    <w:rsid w:val="007E72DD"/>
    <w:rsid w:val="007F3745"/>
    <w:rsid w:val="0089331A"/>
    <w:rsid w:val="009501F8"/>
    <w:rsid w:val="009564A8"/>
    <w:rsid w:val="00984D4C"/>
    <w:rsid w:val="00BA6E74"/>
    <w:rsid w:val="00F8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DD"/>
  </w:style>
  <w:style w:type="paragraph" w:styleId="Footer">
    <w:name w:val="footer"/>
    <w:basedOn w:val="Normal"/>
    <w:link w:val="FooterChar"/>
    <w:uiPriority w:val="99"/>
    <w:unhideWhenUsed/>
    <w:rsid w:val="007E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DD"/>
  </w:style>
  <w:style w:type="character" w:styleId="Hyperlink">
    <w:name w:val="Hyperlink"/>
    <w:basedOn w:val="DefaultParagraphFont"/>
    <w:uiPriority w:val="99"/>
    <w:unhideWhenUsed/>
    <w:rsid w:val="007E72D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56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DD"/>
  </w:style>
  <w:style w:type="paragraph" w:styleId="Footer">
    <w:name w:val="footer"/>
    <w:basedOn w:val="Normal"/>
    <w:link w:val="FooterChar"/>
    <w:uiPriority w:val="99"/>
    <w:unhideWhenUsed/>
    <w:rsid w:val="007E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DD"/>
  </w:style>
  <w:style w:type="character" w:styleId="Hyperlink">
    <w:name w:val="Hyperlink"/>
    <w:basedOn w:val="DefaultParagraphFont"/>
    <w:uiPriority w:val="99"/>
    <w:unhideWhenUsed/>
    <w:rsid w:val="007E72D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5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a.nesmith@collier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oug.martin@colli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Nesmith</dc:creator>
  <cp:lastModifiedBy>Allison</cp:lastModifiedBy>
  <cp:revision>2</cp:revision>
  <cp:lastPrinted>2018-08-16T15:30:00Z</cp:lastPrinted>
  <dcterms:created xsi:type="dcterms:W3CDTF">2018-08-16T15:45:00Z</dcterms:created>
  <dcterms:modified xsi:type="dcterms:W3CDTF">2018-08-16T15:45:00Z</dcterms:modified>
</cp:coreProperties>
</file>